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603"/>
      </w:tblGrid>
      <w:tr w14:paraId="1681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194" w:type="dxa"/>
            <w:tcBorders>
              <w:top w:val="single" w:color="FFFFFF" w:sz="4" w:space="0"/>
              <w:left w:val="single" w:color="FFFFFF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14:paraId="7173163A">
            <w:pPr>
              <w:rPr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  <w:p w14:paraId="55CE3B1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4BA2E7"/>
                <w:sz w:val="28"/>
                <w:szCs w:val="28"/>
              </w:rPr>
              <w:t xml:space="preserve"> </w:t>
            </w:r>
          </w:p>
        </w:tc>
        <w:tc>
          <w:tcPr>
            <w:tcW w:w="7500" w:type="dxa"/>
            <w:tcBorders>
              <w:top w:val="single" w:color="FFFFFF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sz="4" w:space="0"/>
            </w:tcBorders>
          </w:tcPr>
          <w:tbl>
            <w:tblPr>
              <w:tblStyle w:val="9"/>
              <w:tblW w:w="738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70AD47" w:themeFill="accent6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87"/>
            </w:tblGrid>
            <w:tr w14:paraId="1DFB18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70AD47" w:themeFill="accent6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3" w:hRule="exact"/>
              </w:trPr>
              <w:tc>
                <w:tcPr>
                  <w:tcW w:w="7387" w:type="dxa"/>
                  <w:tcBorders>
                    <w:top w:val="single" w:color="FFFFFF" w:sz="4" w:space="0"/>
                    <w:left w:val="single" w:color="FFFFFF" w:themeColor="background1" w:sz="4" w:space="0"/>
                  </w:tcBorders>
                  <w:shd w:val="clear" w:color="auto" w:fill="4BA2E7"/>
                  <w:tcMar>
                    <w:left w:w="230" w:type="dxa"/>
                    <w:bottom w:w="144" w:type="dxa"/>
                    <w:right w:w="230" w:type="dxa"/>
                  </w:tcMar>
                  <w:vAlign w:val="bottom"/>
                </w:tcPr>
                <w:p w14:paraId="64234AF9">
                  <w:pPr>
                    <w:pStyle w:val="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hint="default" w:ascii="Times New Roman" w:hAnsi="Times New Roman" w:cs="Times New Roman"/>
                      <w:sz w:val="52"/>
                      <w:szCs w:val="52"/>
                    </w:rPr>
                    <w:t>Salnavas iedzīvotāju</w:t>
                  </w:r>
                  <w:r>
                    <w:rPr>
                      <w:rFonts w:hint="default" w:ascii="Times New Roman" w:hAnsi="Times New Roman" w:cs="Times New Roman"/>
                      <w:sz w:val="52"/>
                      <w:szCs w:val="52"/>
                      <w:lang w:val="lv-LV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52"/>
                      <w:szCs w:val="52"/>
                    </w:rPr>
                    <w:t>vajadzības</w:t>
                  </w:r>
                </w:p>
              </w:tc>
            </w:tr>
          </w:tbl>
          <w:p w14:paraId="70DFFE5B"/>
        </w:tc>
      </w:tr>
      <w:tr w14:paraId="6693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4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14:paraId="009200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color="FFFFFF" w:themeColor="background1" w:sz="18" w:space="0"/>
              <w:left w:val="single" w:color="FFFFFF" w:themeColor="background1" w:sz="4" w:space="0"/>
              <w:bottom w:val="single" w:color="FFFFFF" w:themeColor="background1" w:sz="18" w:space="0"/>
              <w:right w:val="single" w:color="FFFFFF" w:sz="4" w:space="0"/>
            </w:tcBorders>
          </w:tcPr>
          <w:p w14:paraId="7E5972FB">
            <w:pPr>
              <w:pStyle w:val="2"/>
              <w:rPr>
                <w:rFonts w:hint="default" w:ascii="Times New Roman" w:hAnsi="Times New Roman" w:cs="Times New Roman" w:eastAsiaTheme="minorHAnsi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Kultūras mantojuma saglabāšana</w:t>
            </w:r>
          </w:p>
          <w:p w14:paraId="2C618217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  <w:t xml:space="preserve">Iedzīvotāju iesaiste pašdarbības kolektīvos. </w:t>
            </w:r>
          </w:p>
          <w:p w14:paraId="2C3AD364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  <w:t>Mūzikas instrumentu, akustiskās iekārtas, tautas tērpu un koncerttērpu iegāde.</w:t>
            </w:r>
          </w:p>
          <w:p w14:paraId="640E8B7D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  <w:t>Dekorāciju un inventāra noliktavas izveide.</w:t>
            </w:r>
          </w:p>
          <w:p w14:paraId="041E16B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lv-LV"/>
              </w:rPr>
              <w:t>Ierakstu studijas</w:t>
            </w: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  <w:t xml:space="preserve"> izveide.</w:t>
            </w:r>
          </w:p>
          <w:p w14:paraId="47DBBC2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  <w:t xml:space="preserve">Saglabāt un attīstīt kulināro mantojumu , nemateriālā mantojuma reģistrācija. </w:t>
            </w:r>
          </w:p>
          <w:p w14:paraId="54CDB46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  <w:t>Muzeja izveide, materiālu digitalizācija.</w:t>
            </w:r>
          </w:p>
          <w:p w14:paraId="600E475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b w:val="0"/>
                <w:bCs w:val="0"/>
                <w:color w:val="auto"/>
                <w:kern w:val="3"/>
                <w:sz w:val="24"/>
                <w:szCs w:val="24"/>
                <w:lang w:val="lv-LV" w:eastAsia="zh-CN" w:bidi="hi-IN"/>
              </w:rPr>
              <w:t>Ruskulovas Lurdas Dievmātes Romas katoļu baznīcas atjaunošana( jumts, logi, ārējās fasādes krāsošana). Baznīcai nākamruden aprit 90.gadi, ieplānoti vērienīgi pasākumi, bet pirms tam nepieciešams remonts.</w:t>
            </w:r>
          </w:p>
          <w:p w14:paraId="7539BEB2">
            <w:pPr>
              <w:pStyle w:val="11"/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</w:p>
          <w:p w14:paraId="4737DC6D">
            <w:pPr>
              <w:pStyle w:val="2"/>
              <w:rPr>
                <w:rFonts w:hint="default" w:ascii="Times New Roman" w:hAnsi="Times New Roman" w:cs="Times New Roman" w:eastAsiaTheme="minorHAnsi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Teritorijas labiekārtošana</w:t>
            </w:r>
          </w:p>
          <w:p w14:paraId="0B2D8B0D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 xml:space="preserve">Peldvietas ar ūdens izklaides inventāru izveide, atrakciju parka izveide bērnu aktīvai atpūtai. </w:t>
            </w:r>
          </w:p>
          <w:p w14:paraId="13D364B1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Salnavas parka lielā dīķa labiekārtošana, estrādes apzaļumošana.</w:t>
            </w:r>
          </w:p>
          <w:p w14:paraId="2413042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Ceļu kvalitātes uzlabošana un nodrošināšana pie tūrisma objektiem un velotūrismam.</w:t>
            </w:r>
          </w:p>
          <w:p w14:paraId="5310B8C1">
            <w:pPr>
              <w:pStyle w:val="11"/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</w:p>
          <w:p w14:paraId="783807DA">
            <w:pPr>
              <w:pStyle w:val="2"/>
              <w:rPr>
                <w:rFonts w:hint="default" w:ascii="Times New Roman" w:hAnsi="Times New Roman" w:cs="Times New Roman" w:eastAsiaTheme="minorHAnsi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Iedzīvotāju aktivizēšana un izglītība</w:t>
            </w:r>
          </w:p>
          <w:p w14:paraId="78486337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“Kūzuls” kopiena kas īsteno Viedā ciema iniciatīvas Salnavas pagasta teritorijā (Mācīties pašiem un pārņemt pieredzi no citiem Viedajiem ciemiem)</w:t>
            </w:r>
          </w:p>
          <w:p w14:paraId="440A642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Dažādas mācības, nometnes, pieredzes apmaiņas pasākumi iesaistot dažāda vecuma Salnavas pagasta iedzīvotājus.</w:t>
            </w:r>
          </w:p>
          <w:p w14:paraId="7A3524E2">
            <w:pPr>
              <w:pStyle w:val="2"/>
              <w:rPr>
                <w:rFonts w:hint="default" w:ascii="Times New Roman" w:hAnsi="Times New Roman" w:cs="Times New Roman" w:eastAsiaTheme="minorHAnsi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Transports</w:t>
            </w:r>
          </w:p>
          <w:p w14:paraId="185E558A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Sabiedriskā transporta nepieciešamība(šobrīd transports kursē vienu reizi nedēļā Ludza- Salnava-Zobļeva)</w:t>
            </w:r>
          </w:p>
          <w:p w14:paraId="126AD4DF">
            <w:pPr>
              <w:pStyle w:val="2"/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Tūrisma attīstība</w:t>
            </w:r>
          </w:p>
          <w:p w14:paraId="101F0F5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Telpu, ēdināšanas, naktsmītņu nodrošinājums - svinīgu notikumu atzīmēšanai un tūrismam.</w:t>
            </w:r>
          </w:p>
          <w:p w14:paraId="1401577D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Inventāra iegāde tūrisma pakalpojumiem-saliekamie galdi, soli, teltis, pasākumu nojume.</w:t>
            </w:r>
          </w:p>
          <w:p w14:paraId="7E9AAA6C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Kvadraciklu, velosipēdu, treileru pakalpojuma pieejamības nodrošināšana.</w:t>
            </w:r>
          </w:p>
          <w:p w14:paraId="5974D0F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Nodrošināt vides objektu pieejamību ( Numernes valnis)</w:t>
            </w:r>
          </w:p>
          <w:p w14:paraId="65E1080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Zivju dīķa izveide</w:t>
            </w:r>
          </w:p>
          <w:p w14:paraId="2A3B5860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Salnavas muižas renovācija. Tematiskas pastaigas takas izveide.</w:t>
            </w:r>
          </w:p>
          <w:p w14:paraId="21B8CA95">
            <w:pPr>
              <w:spacing w:line="278" w:lineRule="auto"/>
              <w:rPr>
                <w:rFonts w:hint="default" w:ascii="Times New Roman" w:hAnsi="Times New Roman" w:cs="Times New Roman" w:eastAsiaTheme="majorEastAsia"/>
                <w:b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FF"/>
                <w:sz w:val="24"/>
                <w:szCs w:val="24"/>
              </w:rPr>
              <w:t>Uzņēmējdarbības attīstība</w:t>
            </w:r>
          </w:p>
          <w:p w14:paraId="722437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Attīstīt ražošanu, darba vietu radīšana, sociālās uzņēmējdarbības veicināšana</w:t>
            </w:r>
          </w:p>
          <w:p w14:paraId="5B5A16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Uzņēmējdarbības uzsākšanas veicināšana.</w:t>
            </w:r>
          </w:p>
          <w:p w14:paraId="43A823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Radīt jaunus produktus un pakalpojumus: Koprades telpas izveide, mēbeļu ražotnes izveide, metālapstrādes attīstība, dzīvnieku patversmes un dzīvnieku viesnīcas izveide, suņu apmācības laukuma izveide, bērnu pieskatīšanas pakalpojuma izveide.</w:t>
            </w:r>
          </w:p>
          <w:p w14:paraId="599303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Mazajiem uzņēmējiem nav finansējuma projektu realizācijai. Nodrošināt projektos avansa maksājumu, jo bankas nedod kredītus un tie ir dārgi. Attīstīt prasmes uzņēmējdarbības uzsākšanai.</w:t>
            </w:r>
          </w:p>
          <w:p w14:paraId="6BC30B23">
            <w:pPr>
              <w:spacing w:line="278" w:lineRule="auto"/>
              <w:rPr>
                <w:rFonts w:hint="default" w:ascii="Times New Roman" w:hAnsi="Times New Roman" w:cs="Times New Roman" w:eastAsiaTheme="majorEastAsia"/>
                <w:b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FF"/>
                <w:sz w:val="24"/>
                <w:szCs w:val="24"/>
              </w:rPr>
              <w:t>Sports</w:t>
            </w:r>
          </w:p>
          <w:p w14:paraId="1B2C77C3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Iedzīvotāju iesaiste sporta aktivitātēs, aprīkojuma iegāde.</w:t>
            </w:r>
          </w:p>
          <w:p w14:paraId="2E6AF653">
            <w:pPr>
              <w:spacing w:line="278" w:lineRule="auto"/>
              <w:rPr>
                <w:rFonts w:hint="default" w:ascii="Times New Roman" w:hAnsi="Times New Roman" w:cs="Times New Roman" w:eastAsiaTheme="majorEastAsia"/>
                <w:b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color w:val="0000FF"/>
                <w:sz w:val="24"/>
                <w:szCs w:val="24"/>
              </w:rPr>
              <w:t>Drošība</w:t>
            </w:r>
          </w:p>
          <w:p w14:paraId="45DF92C5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 xml:space="preserve"> Ģenerators 15 kw- 3 fāzes</w:t>
            </w:r>
          </w:p>
          <w:p w14:paraId="592C3573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Publiskā ūdens ņemšanas vieta (aka)</w:t>
            </w:r>
          </w:p>
          <w:p w14:paraId="5DA63EB9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Pagrabu apzināšana</w:t>
            </w:r>
          </w:p>
          <w:p w14:paraId="25F2D701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Inventārs pulcēšanās un izmitināšanas vietām,  mīļdzīvnieku jautājums krīzes vai apdraudējuma gadījumā (guļammaisi, termosi, ēdināšanas u.c. inventārs)</w:t>
            </w:r>
          </w:p>
          <w:p w14:paraId="5072C523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Brīvprātīgo saraksta veidošana iedzīvotāju informēšanai</w:t>
            </w:r>
          </w:p>
          <w:p w14:paraId="1A213E4E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Sadarbības uzlabošana starp uzņēmējiem un nevalstiskajām organizācijām</w:t>
            </w:r>
          </w:p>
          <w:p w14:paraId="7A8A2F20">
            <w:pPr>
              <w:pStyle w:val="11"/>
              <w:numPr>
                <w:ilvl w:val="0"/>
                <w:numId w:val="1"/>
              </w:numPr>
              <w:spacing w:line="278" w:lineRule="auto"/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hint="default" w:ascii="Times New Roman" w:hAnsi="Times New Roman" w:eastAsia="NSimSun" w:cs="Times New Roman"/>
                <w:color w:val="auto"/>
                <w:kern w:val="3"/>
                <w:sz w:val="24"/>
                <w:szCs w:val="24"/>
                <w:lang w:val="lv-LV" w:eastAsia="zh-CN" w:bidi="hi-IN"/>
              </w:rPr>
              <w:t>Klaiņojošo dzīvnieku problēmas risināšana( kaķu sterilizācija).</w:t>
            </w:r>
          </w:p>
        </w:tc>
      </w:tr>
      <w:tr w14:paraId="0D4D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4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sz="18" w:space="0"/>
              <w:right w:val="single" w:color="FFFFFF" w:themeColor="background1" w:sz="4" w:space="0"/>
            </w:tcBorders>
          </w:tcPr>
          <w:p w14:paraId="101ADB2F">
            <w:pP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500" w:type="dxa"/>
            <w:tcBorders>
              <w:top w:val="single" w:color="FFFFFF" w:themeColor="background1" w:sz="18" w:space="0"/>
              <w:left w:val="single" w:color="FFFFFF" w:themeColor="background1" w:sz="4" w:space="0"/>
              <w:bottom w:val="nil"/>
              <w:right w:val="single" w:color="FFFFFF" w:sz="4" w:space="0"/>
            </w:tcBorders>
          </w:tcPr>
          <w:p w14:paraId="680176B9">
            <w:pPr>
              <w:rPr>
                <w:rFonts w:hint="default"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3CDD1A2">
      <w:pPr>
        <w:pStyle w:val="12"/>
        <w:rPr>
          <w:rFonts w:hint="default" w:ascii="Times New Roman" w:hAnsi="Times New Roman" w:cs="Times New Roman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color w:val="0000FF"/>
          <w:sz w:val="24"/>
          <w:szCs w:val="24"/>
        </w:rPr>
        <w:t>Iedzīvotāju vajadzības aktualizē/ apkopo:</w:t>
      </w:r>
    </w:p>
    <w:p w14:paraId="75E623ED">
      <w:pPr>
        <w:pStyle w:val="12"/>
        <w:rPr>
          <w:rFonts w:hint="default" w:ascii="Times New Roman" w:hAnsi="Times New Roman" w:cs="Times New Roman"/>
          <w:color w:val="0000FF"/>
          <w:sz w:val="24"/>
          <w:szCs w:val="24"/>
        </w:rPr>
      </w:pPr>
    </w:p>
    <w:p w14:paraId="304173F3">
      <w:pPr>
        <w:pStyle w:val="11"/>
        <w:numPr>
          <w:ilvl w:val="0"/>
          <w:numId w:val="2"/>
        </w:numPr>
        <w:ind w:left="311" w:hanging="3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Biedrība “Kūzuls”, Valentīna Kirsanova</w:t>
      </w:r>
    </w:p>
    <w:p w14:paraId="02202F31">
      <w:pPr>
        <w:pStyle w:val="11"/>
        <w:ind w:left="3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"mailto:kuzuls.salnava@inbox.lv"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kuzuls.salnava@inbox.lv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7675FEB6">
      <w:pPr>
        <w:pStyle w:val="11"/>
        <w:ind w:left="3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29471359</w:t>
      </w:r>
    </w:p>
    <w:p w14:paraId="57745C2C">
      <w:pPr>
        <w:pStyle w:val="11"/>
        <w:ind w:left="311"/>
        <w:rPr>
          <w:rFonts w:hint="default" w:ascii="Times New Roman" w:hAnsi="Times New Roman" w:cs="Times New Roman"/>
          <w:sz w:val="24"/>
          <w:szCs w:val="24"/>
        </w:rPr>
      </w:pPr>
    </w:p>
    <w:p w14:paraId="31B842D7">
      <w:pPr>
        <w:pStyle w:val="11"/>
        <w:numPr>
          <w:ilvl w:val="0"/>
          <w:numId w:val="3"/>
        </w:numPr>
        <w:ind w:left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Biedrība “Salnavas muiža”, Aija </w:t>
      </w:r>
    </w:p>
    <w:p w14:paraId="1E2ACD89">
      <w:pPr>
        <w:ind w:left="3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"mailto:aijadz9@inbox.lv"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aijadz9@inbox.lv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6772E7B9">
      <w:pPr>
        <w:ind w:left="3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22188949</w:t>
      </w:r>
      <w:bookmarkStart w:id="0" w:name="_GoBack"/>
      <w:bookmarkEnd w:id="0"/>
    </w:p>
    <w:sectPr>
      <w:pgSz w:w="11906" w:h="16838"/>
      <w:pgMar w:top="908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Latvju Raksti A T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atvju Raksti A TL">
    <w:panose1 w:val="02000500020000020000"/>
    <w:charset w:val="00"/>
    <w:family w:val="auto"/>
    <w:pitch w:val="default"/>
    <w:sig w:usb0="00000001" w:usb1="00000000" w:usb2="00000000" w:usb3="00000000" w:csb0="0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35EED"/>
    <w:multiLevelType w:val="multilevel"/>
    <w:tmpl w:val="27435EED"/>
    <w:lvl w:ilvl="0" w:tentative="0">
      <w:start w:val="1"/>
      <w:numFmt w:val="bullet"/>
      <w:lvlText w:val=""/>
      <w:lvlJc w:val="left"/>
      <w:pPr>
        <w:ind w:left="1031" w:hanging="360"/>
      </w:pPr>
      <w:rPr>
        <w:rFonts w:hint="default" w:ascii="Wingdings" w:hAnsi="Wingdings"/>
        <w:color w:val="4BA2E7"/>
      </w:rPr>
    </w:lvl>
    <w:lvl w:ilvl="1" w:tentative="0">
      <w:start w:val="1"/>
      <w:numFmt w:val="bullet"/>
      <w:lvlText w:val="o"/>
      <w:lvlJc w:val="left"/>
      <w:pPr>
        <w:ind w:left="175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1" w:hanging="360"/>
      </w:pPr>
      <w:rPr>
        <w:rFonts w:hint="default" w:ascii="Wingdings" w:hAnsi="Wingdings"/>
      </w:rPr>
    </w:lvl>
  </w:abstractNum>
  <w:abstractNum w:abstractNumId="1">
    <w:nsid w:val="3E3957A5"/>
    <w:multiLevelType w:val="multilevel"/>
    <w:tmpl w:val="3E3957A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BA2E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84562"/>
    <w:multiLevelType w:val="multilevel"/>
    <w:tmpl w:val="7AF84562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BA2E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D4"/>
    <w:rsid w:val="00374F25"/>
    <w:rsid w:val="00407C14"/>
    <w:rsid w:val="00772AD4"/>
    <w:rsid w:val="00976D3B"/>
    <w:rsid w:val="00A660EC"/>
    <w:rsid w:val="00C635E1"/>
    <w:rsid w:val="00D63CE1"/>
    <w:rsid w:val="00DB03E1"/>
    <w:rsid w:val="00EB1DAB"/>
    <w:rsid w:val="00F046BA"/>
    <w:rsid w:val="00F62F84"/>
    <w:rsid w:val="00F7797C"/>
    <w:rsid w:val="00FA1EFF"/>
    <w:rsid w:val="5F9E50D5"/>
    <w:rsid w:val="6A85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3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asciiTheme="minorHAnsi" w:hAnsiTheme="minorHAnsi" w:eastAsiaTheme="minorHAnsi" w:cstheme="minorBidi"/>
      <w:color w:val="51647E" w:themeColor="text2" w:themeTint="E6"/>
      <w:kern w:val="0"/>
      <w:sz w:val="20"/>
      <w:szCs w:val="20"/>
      <w:lang w:val="en-US" w:eastAsia="en-US" w:bidi="ar-SA"/>
      <w14:textFill>
        <w14:solidFill>
          <w14:schemeClr w14:val="tx2">
            <w14:lumMod w14:val="90000"/>
            <w14:lumOff w14:val="10000"/>
          </w14:schemeClr>
        </w14:solidFill>
      </w14:textFill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80" w:after="120"/>
      <w:outlineLvl w:val="0"/>
    </w:pPr>
    <w:rPr>
      <w:rFonts w:asciiTheme="majorHAnsi" w:hAnsiTheme="majorHAnsi" w:eastAsiaTheme="majorEastAsia" w:cstheme="majorBidi"/>
      <w:b/>
      <w:color w:val="4472C4" w:themeColor="accent1"/>
      <w:sz w:val="34"/>
      <w:szCs w:val="32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link w:val="10"/>
    <w:qFormat/>
    <w:uiPriority w:val="3"/>
    <w:pPr>
      <w:spacing w:after="0" w:line="240" w:lineRule="auto"/>
      <w:contextualSpacing/>
    </w:pPr>
    <w:rPr>
      <w:rFonts w:asciiTheme="majorHAnsi" w:hAnsiTheme="majorHAnsi" w:eastAsiaTheme="majorEastAsia" w:cstheme="majorBidi"/>
      <w:color w:val="FFFFFF" w:themeColor="background1"/>
      <w:kern w:val="28"/>
      <w:sz w:val="78"/>
      <w:szCs w:val="56"/>
      <w14:textFill>
        <w14:solidFill>
          <w14:schemeClr w14:val="bg1"/>
        </w14:solidFill>
      </w14:textFill>
    </w:rPr>
  </w:style>
  <w:style w:type="table" w:customStyle="1" w:styleId="9">
    <w:name w:val="Grid Table 1 Light"/>
    <w:basedOn w:val="4"/>
    <w:qFormat/>
    <w:uiPriority w:val="46"/>
    <w:rPr>
      <w:color w:val="51647E" w:themeColor="text2" w:themeTint="E6"/>
      <w:kern w:val="0"/>
      <w:sz w:val="20"/>
      <w:szCs w:val="20"/>
      <w:lang w:val="en-US"/>
      <w14:textFill>
        <w14:solidFill>
          <w14:schemeClr w14:val="tx2">
            <w14:lumMod w14:val="90000"/>
            <w14:lumOff w14:val="10000"/>
          </w14:schemeClr>
        </w14:solidFill>
      </w14:textFill>
      <w14:ligatures w14:val="none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Title Char"/>
    <w:basedOn w:val="3"/>
    <w:link w:val="8"/>
    <w:qFormat/>
    <w:uiPriority w:val="3"/>
    <w:rPr>
      <w:rFonts w:asciiTheme="majorHAnsi" w:hAnsiTheme="majorHAnsi" w:eastAsiaTheme="majorEastAsia" w:cstheme="majorBidi"/>
      <w:color w:val="FFFFFF" w:themeColor="background1"/>
      <w:kern w:val="28"/>
      <w:sz w:val="78"/>
      <w:szCs w:val="56"/>
      <w:lang w:val="en-US"/>
      <w14:textFill>
        <w14:solidFill>
          <w14:schemeClr w14:val="bg1"/>
        </w14:solidFill>
      </w14:textFill>
      <w14:ligatures w14:val="none"/>
    </w:rPr>
  </w:style>
  <w:style w:type="paragraph" w:styleId="11">
    <w:name w:val="List Paragraph"/>
    <w:basedOn w:val="1"/>
    <w:unhideWhenUsed/>
    <w:qFormat/>
    <w:uiPriority w:val="34"/>
    <w:pPr>
      <w:ind w:left="720"/>
      <w:contextualSpacing/>
    </w:pPr>
  </w:style>
  <w:style w:type="paragraph" w:customStyle="1" w:styleId="12">
    <w:name w:val="Company"/>
    <w:basedOn w:val="1"/>
    <w:qFormat/>
    <w:uiPriority w:val="11"/>
    <w:pPr>
      <w:spacing w:after="0"/>
    </w:pPr>
    <w:rPr>
      <w:b/>
      <w:color w:val="4472C4" w:themeColor="accent1"/>
      <w:sz w:val="36"/>
      <w14:textFill>
        <w14:solidFill>
          <w14:schemeClr w14:val="accent1"/>
        </w14:solidFill>
      </w14:textFill>
    </w:rPr>
  </w:style>
  <w:style w:type="paragraph" w:customStyle="1" w:styleId="13">
    <w:name w:val="Contact Info"/>
    <w:basedOn w:val="1"/>
    <w:qFormat/>
    <w:uiPriority w:val="10"/>
    <w:pPr>
      <w:spacing w:after="0"/>
      <w:contextualSpacing/>
    </w:pPr>
  </w:style>
  <w:style w:type="character" w:customStyle="1" w:styleId="14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lv-LV" w:eastAsia="zh-CN" w:bidi="hi-IN"/>
      <w14:ligatures w14:val="none"/>
    </w:rPr>
  </w:style>
  <w:style w:type="character" w:customStyle="1" w:styleId="16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color w:val="4472C4" w:themeColor="accent1"/>
      <w:kern w:val="0"/>
      <w:sz w:val="34"/>
      <w:szCs w:val="32"/>
      <w:lang w:val="en-US"/>
      <w14:textFill>
        <w14:solidFill>
          <w14:schemeClr w14:val="accent1"/>
        </w14:solidFill>
      </w14:textFill>
      <w14:ligatures w14:val="none"/>
    </w:rPr>
  </w:style>
  <w:style w:type="character" w:customStyle="1" w:styleId="17">
    <w:name w:val="oypena"/>
    <w:basedOn w:val="3"/>
    <w:qFormat/>
    <w:uiPriority w:val="0"/>
  </w:style>
  <w:style w:type="paragraph" w:customStyle="1" w:styleId="18">
    <w:name w:val="cvgsu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zh-CN"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A4C4F-5AC9-9340-9270-E4932F09F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2569</Characters>
  <Lines>21</Lines>
  <Paragraphs>6</Paragraphs>
  <TotalTime>12</TotalTime>
  <ScaleCrop>false</ScaleCrop>
  <LinksUpToDate>false</LinksUpToDate>
  <CharactersWithSpaces>3013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2024-12-09T10:52:00Z</dcterms:created>
  <dc:creator>Microsoft Office User</dc:creator>
  <cp:lastModifiedBy>User</cp:lastModifiedBy>
  <dcterms:modified xsi:type="dcterms:W3CDTF">2025-02-20T09:02:51Z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BA2F19552FA544ECAF1A409B11F6D9F9_13</vt:lpwstr>
  </property>
</Properties>
</file>